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Osnovna škola Silvija </w:t>
      </w: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Strahimira</w:t>
      </w:r>
      <w:proofErr w:type="spellEnd"/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Kranjčevića Senj</w:t>
      </w: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Klasa: 003-06/20-01/02</w:t>
      </w: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proofErr w:type="spellStart"/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Urbroj</w:t>
      </w:r>
      <w:proofErr w:type="spellEnd"/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: 2125/22-01-20-07</w:t>
      </w: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Senj, 22. prosinca 2020. godine</w:t>
      </w: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12DD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 xml:space="preserve">                        </w:t>
      </w:r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Temeljem članka 10. stavka 12. Zakona o pravu na pristup informacijama (Narodne novine br. 25/13., 85/15.) objavljuje se </w:t>
      </w: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12DD2" w:rsidRPr="00512DD2" w:rsidRDefault="00512DD2" w:rsidP="00512DD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</w:pPr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SKRAĆENI   Z A P I S N I K</w:t>
      </w:r>
    </w:p>
    <w:p w:rsidR="00512DD2" w:rsidRPr="00512DD2" w:rsidRDefault="00512DD2" w:rsidP="00512D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  52. sjednice Školskog odbora</w:t>
      </w: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održane 22. prosinca 2020. godine u Osnovnoj školi </w:t>
      </w:r>
      <w:proofErr w:type="spellStart"/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Senj, </w:t>
      </w:r>
      <w:proofErr w:type="spellStart"/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S.S.Kranjčevića</w:t>
      </w:r>
      <w:proofErr w:type="spellEnd"/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br. 1, 53270 Senj, u službenim prostorijama – zbornici škole . </w:t>
      </w: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Na sjednici su donesene sljedeće odluke/zaključci : </w:t>
      </w: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</w:p>
    <w:p w:rsidR="00512DD2" w:rsidRPr="00512DD2" w:rsidRDefault="00512DD2" w:rsidP="00512D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512DD2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Usvojeni su Zapisnici sa 50. i 51. (telefonske) sjednice Školskog odbora,</w:t>
      </w:r>
    </w:p>
    <w:p w:rsidR="00512DD2" w:rsidRPr="00512DD2" w:rsidRDefault="00512DD2" w:rsidP="00512D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512DD2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Usvojene su III. Izmjene i dopune Financijskog plana škole za 2020. godinu s projekcijama financijskog plana za 2021. i 2022. godinu,</w:t>
      </w:r>
    </w:p>
    <w:p w:rsidR="00512DD2" w:rsidRPr="00512DD2" w:rsidRDefault="00512DD2" w:rsidP="00512D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512DD2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Usvojen je Financijski plan škole za 2021. godinu s projekcijama plana za 2022. i 2023. godinu,</w:t>
      </w:r>
    </w:p>
    <w:p w:rsidR="00512DD2" w:rsidRPr="00512DD2" w:rsidRDefault="00512DD2" w:rsidP="00512D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512DD2">
        <w:rPr>
          <w:rFonts w:ascii="Times New Roman" w:eastAsia="Times New Roman" w:hAnsi="Times New Roman" w:cs="Courier New"/>
          <w:sz w:val="24"/>
          <w:szCs w:val="20"/>
          <w:lang w:eastAsia="hr-HR"/>
        </w:rPr>
        <w:t>Školski odbor je jednoglasno izdao ravnateljici zatražene prethodne suglasnosti za zaključenje ugovora o radu na neodređeno/određeno, puno/nepuno radno vrijeme</w:t>
      </w:r>
      <w:r w:rsidRPr="00512DD2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, najduže do 5 (pet) mjeseci, </w:t>
      </w:r>
      <w:r w:rsidRPr="00512DD2">
        <w:rPr>
          <w:rFonts w:ascii="Times New Roman" w:eastAsia="Times New Roman" w:hAnsi="Times New Roman" w:cs="Courier New"/>
          <w:sz w:val="24"/>
          <w:szCs w:val="20"/>
          <w:lang w:eastAsia="hr-HR"/>
        </w:rPr>
        <w:t>za predložene kandidate,</w:t>
      </w:r>
      <w:r w:rsidRPr="00512DD2">
        <w:rPr>
          <w:rFonts w:ascii="Times New Roman" w:eastAsia="Times New Roman" w:hAnsi="Times New Roman" w:cs="Courier New"/>
          <w:sz w:val="16"/>
          <w:szCs w:val="16"/>
          <w:lang w:eastAsia="hr-HR"/>
        </w:rPr>
        <w:t xml:space="preserve">  </w:t>
      </w:r>
    </w:p>
    <w:p w:rsidR="00512DD2" w:rsidRPr="00512DD2" w:rsidRDefault="00512DD2" w:rsidP="00512D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512DD2">
        <w:rPr>
          <w:rFonts w:ascii="Times New Roman" w:eastAsia="Times New Roman" w:hAnsi="Times New Roman" w:cs="Courier New"/>
          <w:sz w:val="24"/>
          <w:szCs w:val="20"/>
          <w:lang w:eastAsia="hr-HR"/>
        </w:rPr>
        <w:t>Izdana je prethodna suglasnost ravnateljici škole za potpisivanje ugovora sa najpovoljnijim ponuđačem za izvođenje radova energetske obnove zgrade matične škole u Senju po provedenom postupku javne nabave – JUKIĆ-DAM</w:t>
      </w:r>
      <w:r w:rsidRPr="00512DD2">
        <w:rPr>
          <w:rFonts w:ascii="Times New Roman" w:eastAsia="Times New Roman" w:hAnsi="Times New Roman" w:cs="Courier New"/>
          <w:sz w:val="24"/>
          <w:szCs w:val="20"/>
          <w:u w:val="single"/>
          <w:lang w:eastAsia="hr-HR"/>
        </w:rPr>
        <w:t xml:space="preserve"> </w:t>
      </w:r>
      <w:r w:rsidRPr="00512DD2">
        <w:rPr>
          <w:rFonts w:ascii="Times New Roman" w:eastAsia="Times New Roman" w:hAnsi="Times New Roman" w:cs="Courier New"/>
          <w:sz w:val="24"/>
          <w:szCs w:val="20"/>
          <w:lang w:eastAsia="hr-HR"/>
        </w:rPr>
        <w:t xml:space="preserve">d.o.o., </w:t>
      </w:r>
      <w:proofErr w:type="spellStart"/>
      <w:r w:rsidRPr="00512DD2">
        <w:rPr>
          <w:rFonts w:ascii="Times New Roman" w:eastAsia="Times New Roman" w:hAnsi="Times New Roman" w:cs="Courier New"/>
          <w:sz w:val="24"/>
          <w:szCs w:val="20"/>
          <w:lang w:eastAsia="hr-HR"/>
        </w:rPr>
        <w:t>Živinić</w:t>
      </w:r>
      <w:proofErr w:type="spellEnd"/>
      <w:r w:rsidRPr="00512DD2">
        <w:rPr>
          <w:rFonts w:ascii="Times New Roman" w:eastAsia="Times New Roman" w:hAnsi="Times New Roman" w:cs="Courier New"/>
          <w:sz w:val="24"/>
          <w:szCs w:val="20"/>
          <w:lang w:eastAsia="hr-HR"/>
        </w:rPr>
        <w:t xml:space="preserve"> 26, 21238 Otok,</w:t>
      </w:r>
    </w:p>
    <w:p w:rsidR="00512DD2" w:rsidRPr="00512DD2" w:rsidRDefault="00512DD2" w:rsidP="00512DD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512DD2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>Izdana je prethodna suglasnost ravnateljici škole za potpisivanje ugovora sa najpovoljnijim ponuđačem za nabavu lož ulja – ekstra lakog za 2021. godinu po provedenom postupku jednostavne nabave – INA –Industrija nafte d.d., Avenija V. Holjevca 10, 10020 Zagreb.</w:t>
      </w:r>
    </w:p>
    <w:p w:rsidR="00512DD2" w:rsidRPr="00512DD2" w:rsidRDefault="00512DD2" w:rsidP="00512DD2">
      <w:pPr>
        <w:spacing w:after="0" w:line="240" w:lineRule="auto"/>
        <w:ind w:left="1560"/>
        <w:jc w:val="both"/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</w:pPr>
      <w:r w:rsidRPr="00512DD2">
        <w:rPr>
          <w:rFonts w:ascii="Times New Roman" w:eastAsia="Times New Roman" w:hAnsi="Times New Roman" w:cs="Courier New"/>
          <w:bCs/>
          <w:sz w:val="24"/>
          <w:szCs w:val="20"/>
          <w:lang w:eastAsia="hr-HR"/>
        </w:rPr>
        <w:t xml:space="preserve">                                                </w:t>
      </w:r>
      <w:r w:rsidRPr="00512DD2">
        <w:rPr>
          <w:rFonts w:ascii="Times New Roman" w:eastAsia="Times New Roman" w:hAnsi="Times New Roman" w:cs="Courier New"/>
          <w:bCs/>
          <w:sz w:val="18"/>
          <w:szCs w:val="18"/>
          <w:lang w:eastAsia="hr-HR"/>
        </w:rPr>
        <w:t xml:space="preserve">                                                                                                    </w:t>
      </w: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Sjednica je zaključena u 16,10 sati.</w:t>
      </w: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12DD2" w:rsidRPr="00512DD2" w:rsidRDefault="00512DD2" w:rsidP="00512DD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</w:p>
    <w:p w:rsidR="00512DD2" w:rsidRPr="00512DD2" w:rsidRDefault="00512DD2" w:rsidP="00512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Zapisničar:                                                                                       Predsjednica 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2DD2" w:rsidRPr="00512DD2" w:rsidRDefault="00512DD2" w:rsidP="00512DD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Dean Babić                                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                         </w:t>
      </w:r>
      <w:bookmarkStart w:id="0" w:name="_GoBack"/>
      <w:bookmarkEnd w:id="0"/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Andreja </w:t>
      </w:r>
      <w:proofErr w:type="spellStart"/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>Kartelo</w:t>
      </w:r>
      <w:proofErr w:type="spellEnd"/>
      <w:r w:rsidRPr="00512DD2">
        <w:rPr>
          <w:rFonts w:ascii="Times New Roman" w:eastAsia="Times New Roman" w:hAnsi="Times New Roman" w:cs="Times New Roman"/>
          <w:bCs/>
          <w:sz w:val="24"/>
          <w:szCs w:val="24"/>
          <w:lang w:eastAsia="hr-HR"/>
        </w:rPr>
        <w:t xml:space="preserve"> Nekić, prof.   </w:t>
      </w:r>
    </w:p>
    <w:p w:rsidR="00512DD2" w:rsidRPr="00512DD2" w:rsidRDefault="00512DD2" w:rsidP="00512DD2">
      <w:pPr>
        <w:spacing w:after="0" w:line="240" w:lineRule="auto"/>
        <w:ind w:left="-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C17FB" w:rsidRDefault="00512DD2"/>
    <w:sectPr w:rsidR="004C17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C4432"/>
    <w:multiLevelType w:val="hybridMultilevel"/>
    <w:tmpl w:val="30AE06BA"/>
    <w:lvl w:ilvl="0" w:tplc="E438F46A">
      <w:start w:val="1"/>
      <w:numFmt w:val="decimal"/>
      <w:lvlText w:val="%1."/>
      <w:lvlJc w:val="left"/>
      <w:pPr>
        <w:ind w:left="1560" w:hanging="360"/>
      </w:pPr>
    </w:lvl>
    <w:lvl w:ilvl="1" w:tplc="04090019">
      <w:start w:val="1"/>
      <w:numFmt w:val="lowerLetter"/>
      <w:lvlText w:val="%2."/>
      <w:lvlJc w:val="left"/>
      <w:pPr>
        <w:ind w:left="2280" w:hanging="360"/>
      </w:pPr>
    </w:lvl>
    <w:lvl w:ilvl="2" w:tplc="0409001B">
      <w:start w:val="1"/>
      <w:numFmt w:val="lowerRoman"/>
      <w:lvlText w:val="%3."/>
      <w:lvlJc w:val="right"/>
      <w:pPr>
        <w:ind w:left="3000" w:hanging="180"/>
      </w:pPr>
    </w:lvl>
    <w:lvl w:ilvl="3" w:tplc="0409000F">
      <w:start w:val="1"/>
      <w:numFmt w:val="decimal"/>
      <w:lvlText w:val="%4."/>
      <w:lvlJc w:val="left"/>
      <w:pPr>
        <w:ind w:left="3720" w:hanging="360"/>
      </w:pPr>
    </w:lvl>
    <w:lvl w:ilvl="4" w:tplc="04090019">
      <w:start w:val="1"/>
      <w:numFmt w:val="lowerLetter"/>
      <w:lvlText w:val="%5."/>
      <w:lvlJc w:val="left"/>
      <w:pPr>
        <w:ind w:left="4440" w:hanging="360"/>
      </w:pPr>
    </w:lvl>
    <w:lvl w:ilvl="5" w:tplc="0409001B">
      <w:start w:val="1"/>
      <w:numFmt w:val="lowerRoman"/>
      <w:lvlText w:val="%6."/>
      <w:lvlJc w:val="right"/>
      <w:pPr>
        <w:ind w:left="5160" w:hanging="180"/>
      </w:pPr>
    </w:lvl>
    <w:lvl w:ilvl="6" w:tplc="0409000F">
      <w:start w:val="1"/>
      <w:numFmt w:val="decimal"/>
      <w:lvlText w:val="%7."/>
      <w:lvlJc w:val="left"/>
      <w:pPr>
        <w:ind w:left="5880" w:hanging="360"/>
      </w:pPr>
    </w:lvl>
    <w:lvl w:ilvl="7" w:tplc="04090019">
      <w:start w:val="1"/>
      <w:numFmt w:val="lowerLetter"/>
      <w:lvlText w:val="%8."/>
      <w:lvlJc w:val="left"/>
      <w:pPr>
        <w:ind w:left="6600" w:hanging="360"/>
      </w:pPr>
    </w:lvl>
    <w:lvl w:ilvl="8" w:tplc="0409001B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DD2"/>
    <w:rsid w:val="00512DD2"/>
    <w:rsid w:val="00DC6071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E831E"/>
  <w15:chartTrackingRefBased/>
  <w15:docId w15:val="{0E1FECEF-2C48-408E-8A71-4A83DCBE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1192</Words>
  <Characters>6801</Characters>
  <Application>Microsoft Office Word</Application>
  <DocSecurity>0</DocSecurity>
  <Lines>56</Lines>
  <Paragraphs>15</Paragraphs>
  <ScaleCrop>false</ScaleCrop>
  <Company/>
  <LinksUpToDate>false</LinksUpToDate>
  <CharactersWithSpaces>7978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2021-02-02T12:14:00Z</dcterms:created>
  <dcterms:modified xsi:type="dcterms:W3CDTF">2021-02-02T12:15:00Z</dcterms:modified>
</cp:coreProperties>
</file>